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AutoCAD基础与应用教程</w:t>
      </w:r>
    </w:p>
    <w:p>
      <w:r>
        <w:rPr>
          <w:rFonts w:ascii="宋体" w:hAnsi="宋体" w:eastAsia="宋体"/>
          <w:sz w:val="24"/>
        </w:rPr>
        <w:t>黄水生，黄莉，谢坚等主编；李锐，杨新盛，萧时诚副主编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黄水生，黄莉，谢坚等主编；李锐，杨新盛，萧时诚副主编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本书出售、求购地址：https://www.jiaokey.com/book/detail/13968071.html</w:t>
      </w:r>
    </w:p>
    <w:p>
      <w:r>
        <w:t>更多相关图书推荐：https://www.jiaokey.com</w:t>
      </w:r>
    </w:p>
    <w:p>
      <w:r>
        <w:t>黄水生，黄莉，谢坚等主编；李锐，杨新盛，萧时诚副主编 其他作品：https://www.jiaokey.com/tag/黄水生，黄莉，谢坚等主编；李锐，杨新盛，萧时诚副主编.html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关键词搜索：https://www.jiaokey.com/tag/AutoCAD基础与应用教程.html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