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儒家精神取向的当代价值  20世纪访谈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儒家精神取向的当代价值  20世纪访谈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本书出售、求购地址：https://www.jiaokey.com/book/detail/13967531.html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关键词搜索：https://www.jiaokey.com/tag/儒家精神取向的当代价值  20世纪访谈.html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