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书名：快速成长期城市密集区生态空间框架及其保护策略研究</w:t>
      </w:r>
    </w:p>
    <w:p>
      <w:r>
        <w:t>作者：王智勇，黄亚平著</w:t>
      </w:r>
    </w:p>
    <w:p>
      <w:r>
        <w:t>出版社：武汉：华中科技大学出版社</w:t>
      </w:r>
    </w:p>
    <w:p>
      <w:r>
        <w:t>出版日期：2016.06</w:t>
      </w:r>
    </w:p>
    <w:p>
      <w:r>
        <w:t>总页数：227</w:t>
      </w:r>
    </w:p>
    <w:p>
      <w:r>
        <w:t>更多请访问教客网: www.jiaokey.com</w:t>
      </w:r>
    </w:p>
    <w:p>
      <w:r>
        <w:t>快速成长期城市密集区生态空间框架及其保护策略研究 评论地址：https://www.jiaokey.com/book/detail/13967479.html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