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大国崛起的政治经济学  巴西、俄罗斯、印度与中国市场化进程的比较分析</w:t>
      </w:r>
    </w:p>
    <w:p>
      <w:r>
        <w:rPr>
          <w:rFonts w:ascii="宋体" w:hAnsi="宋体" w:eastAsia="宋体"/>
          <w:sz w:val="24"/>
        </w:rPr>
        <w:t>葛传红著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大国崛起的政治经济学  巴西、俄罗斯、印度与中国市场化进程的比较分析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葛传红著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本书出售、求购地址：https://www.jiaokey.com/book/detail/13966624.html</w:t>
      </w:r>
    </w:p>
    <w:p>
      <w:r>
        <w:t>更多相关图书推荐：https://www.jiaokey.com</w:t>
      </w:r>
    </w:p>
    <w:p>
      <w:r>
        <w:t>葛传红著 其他作品：https://www.jiaokey.com/tag/葛传红著.html</w:t>
      </w:r>
    </w:p>
    <w:p>
      <w:r>
        <w:t>关键词搜索：https://www.jiaokey.com/tag/大国崛起的政治经济学  巴西、俄罗斯、印度与中国市场化进程的比较分析.html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