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普通高校经济管理类立体化教材·基础课系列  公共关系学  第3版</w:t>
      </w:r>
    </w:p>
    <w:p>
      <w:r>
        <w:rPr>
          <w:rFonts w:ascii="宋体" w:hAnsi="宋体" w:eastAsia="宋体"/>
          <w:sz w:val="24"/>
        </w:rPr>
        <w:t>唐雁凌，姜国刚主编；王挺，赵青，陈瑞珊副主编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普通高校经济管理类立体化教材·基础课系列  公共关系学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唐雁凌，姜国刚主编；王挺，赵青，陈瑞珊副主编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本书出售、求购地址：https://www.jiaokey.com/book/detail/13966236.html</w:t>
      </w:r>
    </w:p>
    <w:p>
      <w:r>
        <w:t>更多相关图书推荐：https://www.jiaokey.com</w:t>
      </w:r>
    </w:p>
    <w:p>
      <w:r>
        <w:t>唐雁凌，姜国刚主编；王挺，赵青，陈瑞珊副主编 其他作品：https://www.jiaokey.com/tag/唐雁凌，姜国刚主编；王挺，赵青，陈瑞珊副主编.html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关键词搜索：https://www.jiaokey.com/tag/普通高校经济管理类立体化教材·基础课系列  公共关系学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