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书名：法律专家教您如何打民商事仲裁官司</w:t>
      </w:r>
    </w:p>
    <w:p>
      <w:r>
        <w:t>作者：孙志彤，梁佳宁编著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法律专家教您如何打民商事仲裁官司 评论地址：https://www.jiaokey.com/book/detail/13965957.html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