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二十世纪中国美术  国家出版基金项目  潘玉良全集  3  彩墨卷  汉、英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二十世纪中国美术  国家出版基金项目  潘玉良全集  3  彩墨卷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本书出售、求购地址：https://www.jiaokey.com/book/detail/13964630.html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关键词搜索：https://www.jiaokey.com/tag/二十世纪中国美术  国家出版基金项目  潘玉良全集  3  彩墨卷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