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二十世纪中国美术  国家出版基金项目  潘玉良全集  4  彩墨卷  汉、英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二十世纪中国美术  国家出版基金项目  潘玉良全集  4  彩墨卷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本书出售、求购地址：https://www.jiaokey.com/book/detail/13964610.html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关键词搜索：https://www.jiaokey.com/tag/二十世纪中国美术  国家出版基金项目  潘玉良全集  4  彩墨卷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