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如何提升医院感染预防与控制能力</w:t>
      </w:r>
    </w:p>
    <w:p>
      <w:r>
        <w:rPr>
          <w:rFonts w:ascii="宋体" w:hAnsi="宋体" w:eastAsia="宋体"/>
          <w:sz w:val="24"/>
        </w:rPr>
        <w:t>李六亿，吴安华，胡碧杰主编；宗志勇，侯铁英，张秀月，刘运喜，李卫光，文建国副主编；郭燕红，李洪山主审；刘玉村，巩玉秀顾问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如何提升医院感染预防与控制能力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李六亿，吴安华，胡碧杰主编；宗志勇，侯铁英，张秀月，刘运喜，李卫光，文建国副主编；郭燕红，李洪山主审；刘玉村，巩玉秀顾问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本书出售、求购地址：https://www.jiaokey.com/book/detail/13964493.html</w:t>
      </w:r>
    </w:p>
    <w:p>
      <w:r>
        <w:t>更多相关图书推荐：https://www.jiaokey.com</w:t>
      </w:r>
    </w:p>
    <w:p>
      <w:r>
        <w:t>李六亿，吴安华，胡碧杰主编；宗志勇，侯铁英，张秀月，刘运喜，李卫光，文建国副主编；郭燕红，李洪山主审；刘玉村，巩玉秀顾问 其他作品：https://www.jiaokey.com/tag/李六亿，吴安华，胡碧杰主编；宗志勇，侯铁英，张秀月，刘运喜，李卫光，文建国副主编；郭燕红，李洪山主审；刘玉村，巩玉秀顾问.html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关键词搜索：https://www.jiaokey.com/tag/如何提升医院感染预防与控制能力.html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