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医养结合  中国社会养老服务筹资模式构建与实证研究</w:t>
      </w:r>
    </w:p>
    <w:p>
      <w:r>
        <w:rPr>
          <w:rFonts w:ascii="宋体" w:hAnsi="宋体" w:eastAsia="宋体"/>
          <w:sz w:val="24"/>
        </w:rPr>
        <w:t>杨贞贞著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医养结合  中国社会养老服务筹资模式构建与实证研究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杨贞贞著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本书出售、求购地址：https://www.jiaokey.com/book/detail/13963918.html</w:t>
      </w:r>
    </w:p>
    <w:p>
      <w:r>
        <w:t>更多相关图书推荐：https://www.jiaokey.com</w:t>
      </w:r>
    </w:p>
    <w:p>
      <w:r>
        <w:t>杨贞贞著 其他作品：https://www.jiaokey.com/tag/杨贞贞著.html</w:t>
      </w:r>
    </w:p>
    <w:p>
      <w:r>
        <w:t>关键词搜索：https://www.jiaokey.com/tag/医养结合  中国社会养老服务筹资模式构建与实证研究.html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