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书名：汉末魏晋缘情诗审美经验研究</w:t>
      </w:r>
    </w:p>
    <w:p>
      <w:r>
        <w:t>作者：赵琼琼著；张节末主编</w:t>
      </w:r>
    </w:p>
    <w:p>
      <w:r>
        <w:t>出版社：武汉：武汉大学出版社</w:t>
      </w:r>
    </w:p>
    <w:p>
      <w:r>
        <w:t>出版日期：2015.12</w:t>
      </w:r>
    </w:p>
    <w:p>
      <w:r>
        <w:t>总页数：264</w:t>
      </w:r>
    </w:p>
    <w:p>
      <w:r>
        <w:t>更多请访问教客网: www.jiaokey.com</w:t>
      </w:r>
    </w:p>
    <w:p>
      <w:r>
        <w:t>汉末魏晋缘情诗审美经验研究 评论地址：https://www.jiaokey.com/book/detail/13963901.html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