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电子工艺基础与实训</w:t>
      </w:r>
    </w:p>
    <w:p>
      <w:r>
        <w:rPr>
          <w:rFonts w:ascii="宋体" w:hAnsi="宋体" w:eastAsia="宋体"/>
          <w:sz w:val="24"/>
        </w:rPr>
        <w:t>曹海泉主审；黄金刚，位磊主编；黄金刚，位磊，刘桓，曹海泉，胡少六本书编委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曹海泉主审；黄金刚，位磊主编；黄金刚，位磊，刘桓，曹海泉，胡少六本书编委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本书出售、求购地址：https://www.jiaokey.com/book/detail/13963564.html</w:t>
      </w:r>
    </w:p>
    <w:p>
      <w:r>
        <w:t>更多相关图书推荐：https://www.jiaokey.com</w:t>
      </w:r>
    </w:p>
    <w:p>
      <w:r>
        <w:t>曹海泉主审；黄金刚，位磊主编；黄金刚，位磊，刘桓，曹海泉，胡少六本书编委 其他作品：https://www.jiaokey.com/tag/曹海泉主审；黄金刚，位磊主编；黄金刚，位磊，刘桓，曹海泉，胡少六本书编委.html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关键词搜索：https://www.jiaokey.com/tag/电子工艺基础与实训.html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