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风云经济系列  哈曼顿的中国女人  上  从贫苦到绚烂</w:t>
      </w:r>
    </w:p>
    <w:p>
      <w:r>
        <w:rPr>
          <w:rFonts w:ascii="宋体" w:hAnsi="宋体" w:eastAsia="宋体"/>
          <w:sz w:val="24"/>
        </w:rPr>
        <w:t>（美）周励著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风云经济系列  哈曼顿的中国女人  上  从贫苦到绚烂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本书出售、求购地址：https://www.jiaokey.com/book/detail/13962751.html</w:t>
      </w:r>
    </w:p>
    <w:p>
      <w:r>
        <w:t>更多相关图书推荐：https://www.jiaokey.com</w:t>
      </w:r>
    </w:p>
    <w:p>
      <w:r>
        <w:t>（美）周励著 其他作品：https://www.jiaokey.com/tag/（美）周励著.html</w:t>
      </w:r>
    </w:p>
    <w:p>
      <w:r>
        <w:t>风云时代出版有限公司 出版图书：https://www.jiaokey.com/tag/风云时代出版有限公司.html</w:t>
      </w:r>
    </w:p>
    <w:p>
      <w:r>
        <w:t>关键词搜索：https://www.jiaokey.com/tag/风云经济系列  哈曼顿的中国女人  上  从贫苦到绚烂.html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