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书名：国家哲学社会科学成果文库  唐宋天文星占与帝王政治</w:t>
      </w:r>
    </w:p>
    <w:p>
      <w:r>
        <w:t>作者：赵贞著</w:t>
      </w:r>
    </w:p>
    <w:p>
      <w:r>
        <w:t>出版社：北京：北京师范大学出版社</w:t>
      </w:r>
    </w:p>
    <w:p>
      <w:r>
        <w:t>出版日期：2016.04</w:t>
      </w:r>
    </w:p>
    <w:p>
      <w:r>
        <w:t>总页数：518</w:t>
      </w:r>
    </w:p>
    <w:p>
      <w:r>
        <w:t>更多请访问教客网: www.jiaokey.com</w:t>
      </w:r>
    </w:p>
    <w:p>
      <w:r>
        <w:t>国家哲学社会科学成果文库  唐宋天文星占与帝王政治 评论地址：https://www.jiaokey.com/book/detail/13962043.html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