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普通物理实验教程</w:t>
      </w:r>
    </w:p>
    <w:p>
      <w:r>
        <w:rPr>
          <w:rFonts w:ascii="宋体" w:hAnsi="宋体" w:eastAsia="宋体"/>
          <w:sz w:val="24"/>
        </w:rPr>
        <w:t>郭松青，李文清主编；张小娟，郭艳蕊，周青军副主编；王娟，师一华，刘文泼，刘冶等参编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郭松青，李文清主编；张小娟，郭艳蕊，周青军副主编；王娟，师一华，刘文泼，刘冶等参编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本书出售、求购地址：https://www.jiaokey.com/book/detail/13961152.html</w:t>
      </w:r>
    </w:p>
    <w:p>
      <w:r>
        <w:t>更多相关图书推荐：https://www.jiaokey.com</w:t>
      </w:r>
    </w:p>
    <w:p>
      <w:r>
        <w:t>郭松青，李文清主编；张小娟，郭艳蕊，周青军副主编；王娟，师一华，刘文泼，刘冶等参编 其他作品：https://www.jiaokey.com/tag/郭松青，李文清主编；张小娟，郭艳蕊，周青军副主编；王娟，师一华，刘文泼，刘冶等参编.html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