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国外卫生法译丛  全球医药政策  药品的可持续发展</w:t>
      </w:r>
    </w:p>
    <w:p>
      <w:r>
        <w:rPr>
          <w:rFonts w:ascii="宋体" w:hAnsi="宋体" w:eastAsia="宋体"/>
          <w:sz w:val="24"/>
        </w:rPr>
        <w:t>（美）弗雷德里克·M·阿尔伯特（FREDERICK M·ABBOTT），（挪威）格雷厄姆·杜克斯（GRAHAM DULES）著；翟宏丽，张立新主译；苏桂梅，杜洁敏，馆雯译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国外卫生法译丛  全球医药政策  药品的可持续发展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（美）弗雷德里克·M·阿尔伯特（FREDERICK M·ABBOTT），（挪威）格雷厄姆·杜克斯（GRAHAM DULES）著；翟宏丽，张立新主译；苏桂梅，杜洁敏，馆雯译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本书出售、求购地址：https://www.jiaokey.com/book/detail/13960754.html</w:t>
      </w:r>
    </w:p>
    <w:p>
      <w:r>
        <w:t>更多相关图书推荐：https://www.jiaokey.com</w:t>
      </w:r>
    </w:p>
    <w:p>
      <w:r>
        <w:t>（美）弗雷德里克·M·阿尔伯特（FREDERICK M·ABBOTT），（挪威）格雷厄姆·杜克斯（GRAHAM DULES）著；翟宏丽，张立新主译；苏桂梅，杜洁敏，馆雯译 其他作品：https://www.jiaokey.com/tag/（美）弗雷德里克·M·阿尔伯特（FREDERICK M·ABBOTT），（挪威）格雷厄姆·杜克斯（GRAHAM DULES）著；翟宏丽，张立新主译；苏桂梅，杜洁敏，馆雯译.html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关键词搜索：https://www.jiaokey.com/tag/国外卫生法译丛  全球医药政策  药品的可持续发展.html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