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书名：环境影响评价技术导则与标准历年真题详解</w:t>
      </w:r>
    </w:p>
    <w:p>
      <w:r>
        <w:t>作者：环境影响评价工程师职业资格考试命题研究组编</w:t>
      </w:r>
    </w:p>
    <w:p>
      <w:r>
        <w:t>出版社：北京：中国石化出版社</w:t>
      </w:r>
    </w:p>
    <w:p>
      <w:r>
        <w:t>出版日期：2015</w:t>
      </w:r>
    </w:p>
    <w:p>
      <w:r>
        <w:t>总页数：196</w:t>
      </w:r>
    </w:p>
    <w:p>
      <w:r>
        <w:t>更多请访问教客网: www.jiaokey.com</w:t>
      </w:r>
    </w:p>
    <w:p>
      <w:r>
        <w:t>环境影响评价技术导则与标准历年真题详解 评论地址：https://www.jiaokey.com/book/detail/13960074.html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