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国际人道法概论  对战争的限制  第4版</w:t>
      </w:r>
    </w:p>
    <w:p>
      <w:r>
        <w:rPr>
          <w:rFonts w:ascii="宋体" w:hAnsi="宋体" w:eastAsia="宋体"/>
          <w:sz w:val="24"/>
        </w:rPr>
        <w:t>（荷）弗里茨·卡尔斯霍芬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国际人道法概论  对战争的限制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（荷）弗里茨·卡尔斯霍芬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本书出售、求购地址：https://www.jiaokey.com/book/detail/13959946.html</w:t>
      </w:r>
    </w:p>
    <w:p>
      <w:r>
        <w:t>更多相关图书推荐：https://www.jiaokey.com</w:t>
      </w:r>
    </w:p>
    <w:p>
      <w:r>
        <w:t>（荷）弗里茨·卡尔斯霍芬 其他作品：https://www.jiaokey.com/tag/（荷）弗里茨·卡尔斯霍芬.html</w:t>
      </w:r>
    </w:p>
    <w:p>
      <w:r>
        <w:t>关键词搜索：https://www.jiaokey.com/tag/国际人道法概论  对战争的限制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