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理论联系实际  高校学生事务工作案例研究  第2版</w:t>
      </w:r>
    </w:p>
    <w:p>
      <w:r>
        <w:rPr>
          <w:rFonts w:ascii="宋体" w:hAnsi="宋体" w:eastAsia="宋体"/>
          <w:sz w:val="24"/>
        </w:rPr>
        <w:t>（美）费郞西斯·斯特奇，（美）迈克尔·达内尔斯著；游敏惠，杨德山，高黎平译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理论联系实际  高校学生事务工作案例研究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（美）费郞西斯·斯特奇，（美）迈克尔·达内尔斯著；游敏惠，杨德山，高黎平译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本书出售、求购地址：https://www.jiaokey.com/book/detail/13959618.html</w:t>
      </w:r>
    </w:p>
    <w:p>
      <w:r>
        <w:t>更多相关图书推荐：https://www.jiaokey.com</w:t>
      </w:r>
    </w:p>
    <w:p>
      <w:r>
        <w:t>（美）费郞西斯·斯特奇，（美）迈克尔·达内尔斯著；游敏惠，杨德山，高黎平译 其他作品：https://www.jiaokey.com/tag/（美）费郞西斯·斯特奇，（美）迈克尔·达内尔斯著；游敏惠，杨德山，高黎平译.html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关键词搜索：https://www.jiaokey.com/tag/理论联系实际  高校学生事务工作案例研究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