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上海图书馆藏书发展研究</w:t>
      </w:r>
    </w:p>
    <w:p>
      <w:r>
        <w:rPr>
          <w:rFonts w:ascii="宋体" w:hAnsi="宋体" w:eastAsia="宋体"/>
          <w:sz w:val="24"/>
        </w:rPr>
        <w:t>俞国琴主编；倪道敏，王琦，张玉婷，庞飞菲课题组成员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俞国琴主编；倪道敏，王琦，张玉婷，庞飞菲课题组成员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本书出售、求购地址：https://www.jiaokey.com/book/detail/13958738.html</w:t>
      </w:r>
    </w:p>
    <w:p>
      <w:r>
        <w:t>更多相关图书推荐：https://www.jiaokey.com</w:t>
      </w:r>
    </w:p>
    <w:p>
      <w:r>
        <w:t>俞国琴主编；倪道敏，王琦，张玉婷，庞飞菲课题组成员 其他作品：https://www.jiaokey.com/tag/俞国琴主编；倪道敏，王琦，张玉婷，庞飞菲课题组成员.html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关键词搜索：https://www.jiaokey.com/tag/上海图书馆藏书发展研究.html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