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书名：民事诉讼法理论与实务专题研究</w:t>
      </w:r>
    </w:p>
    <w:p>
      <w:r>
        <w:t>作者：潘牧天，孙彩虹著</w:t>
      </w:r>
    </w:p>
    <w:p>
      <w:r>
        <w:t>出版社：苏州：苏州大学出版社</w:t>
      </w:r>
    </w:p>
    <w:p>
      <w:r>
        <w:t>出版日期：2016.01</w:t>
      </w:r>
    </w:p>
    <w:p>
      <w:r>
        <w:t>总页数：408</w:t>
      </w:r>
    </w:p>
    <w:p>
      <w:r>
        <w:t>更多请访问教客网: www.jiaokey.com</w:t>
      </w:r>
    </w:p>
    <w:p>
      <w:r>
        <w:t>民事诉讼法理论与实务专题研究 评论地址：https://www.jiaokey.com/book/detail/13958687.html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