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54  书法篆刻编  商周至秦汉书法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54  书法篆刻编  商周至秦汉书法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本书出售、求购地址：https://www.jiaokey.com/book/detail/13957670.html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54  书法篆刻编  商周至秦汉书法.html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