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中国肿瘤临床年鉴  2014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中国肿瘤临床年鉴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本书出售、求购地址：https://www.jiaokey.com/book/detail/13957163.html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关键词搜索：https://www.jiaokey.com/tag/中国肿瘤临床年鉴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