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没有双脚，所以努力奔跑</w:t>
      </w:r>
    </w:p>
    <w:p>
      <w:r>
        <w:rPr>
          <w:rFonts w:ascii="宋体" w:hAnsi="宋体" w:eastAsia="宋体"/>
          <w:sz w:val="24"/>
        </w:rPr>
        <w:t>（美）艾米·珀迪，米歇尔·伯福德著；陈嘉宁译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没有双脚，所以努力奔跑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（美）艾米·珀迪，米歇尔·伯福德著；陈嘉宁译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本书出售、求购地址：https://www.jiaokey.com/book/detail/13957035.html</w:t>
      </w:r>
    </w:p>
    <w:p>
      <w:r>
        <w:t>更多相关图书推荐：https://www.jiaokey.com</w:t>
      </w:r>
    </w:p>
    <w:p>
      <w:r>
        <w:t>（美）艾米·珀迪，米歇尔·伯福德著；陈嘉宁译 其他作品：https://www.jiaokey.com/tag/（美）艾米·珀迪，米歇尔·伯福德著；陈嘉宁译.html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关键词搜索：https://www.jiaokey.com/tag/没有双脚，所以努力奔跑.html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