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现代学生书信  全1册</w:t>
      </w:r>
    </w:p>
    <w:p>
      <w:r>
        <w:rPr>
          <w:rFonts w:ascii="宋体" w:hAnsi="宋体" w:eastAsia="宋体"/>
          <w:sz w:val="24"/>
        </w:rPr>
        <w:t>谭正璧，盛俊才编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现代学生书信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谭正璧，盛俊才编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本书出售、求购地址：https://www.jiaokey.com/book/detail/13956361.html</w:t>
      </w:r>
    </w:p>
    <w:p>
      <w:r>
        <w:t>更多相关图书推荐：https://www.jiaokey.com</w:t>
      </w:r>
    </w:p>
    <w:p>
      <w:r>
        <w:t>谭正璧，盛俊才编 其他作品：https://www.jiaokey.com/tag/谭正璧，盛俊才编.html</w:t>
      </w:r>
    </w:p>
    <w:p>
      <w:r>
        <w:t>联立出版社 出版图书：https://www.jiaokey.com/tag/联立出版社.html</w:t>
      </w:r>
    </w:p>
    <w:p>
      <w:r>
        <w:t>关键词搜索：https://www.jiaokey.com/tag/现代学生书信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