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书名：大美无言  庄子虚静审美中外阐释及译介研究</w:t>
      </w:r>
    </w:p>
    <w:p>
      <w:r>
        <w:t>作者:王虹著</w:t>
      </w:r>
    </w:p>
    <w:p>
      <w:r>
        <w:t>出版社:合肥:合肥工业大学出版社,2015.06</w:t>
      </w:r>
    </w:p>
    <w:p>
      <w:r>
        <w:t>出版日期：</w:t>
      </w:r>
    </w:p>
    <w:p>
      <w:r>
        <w:t>总页数：156</w:t>
      </w:r>
    </w:p>
    <w:p>
      <w:r>
        <w:t>更多请访问教客网:www.jiaokey.com</w:t>
      </w:r>
    </w:p>
    <w:p>
      <w:r>
        <w:t>大美无言  庄子虚静审美中外阐释及译介研究评论地址：https://www.jiaokey.com/book/detail/13954059.html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