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书名：在风险社会寻求自由教育与专业教育之间的微妙平衡  从大学生毕业到大学生就业</w:t>
      </w:r>
    </w:p>
    <w:p>
      <w:r>
        <w:t>作者：林曾著</w:t>
      </w:r>
    </w:p>
    <w:p>
      <w:r>
        <w:t>出版社：武汉：武汉大学出版社</w:t>
      </w:r>
    </w:p>
    <w:p>
      <w:r>
        <w:t>出版日期：2015.04</w:t>
      </w:r>
    </w:p>
    <w:p>
      <w:r>
        <w:t>总页数：215</w:t>
      </w:r>
    </w:p>
    <w:p>
      <w:r>
        <w:t>更多请访问教客网: www.jiaokey.com</w:t>
      </w:r>
    </w:p>
    <w:p>
      <w:r>
        <w:t>在风险社会寻求自由教育与专业教育之间的微妙平衡  从大学生毕业到大学生就业 评论地址：https://www.jiaokey.com/book/detail/13953382.html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