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第三届优秀风景园林规划设计奖获奖作品集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第三届优秀风景园林规划设计奖获奖作品集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本书出售、求购地址：https://www.jiaokey.com/book/detail/13953097.html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关键词搜索：https://www.jiaokey.com/tag/第三届优秀风景园林规划设计奖获奖作品集.html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