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爱尔兰童话故事</w:t>
      </w:r>
    </w:p>
    <w:p>
      <w:r>
        <w:rPr>
          <w:rFonts w:ascii="宋体" w:hAnsi="宋体" w:eastAsia="宋体"/>
          <w:sz w:val="24"/>
        </w:rPr>
        <w:t>（爱尔兰）威廉·叶芝编；（爱尔兰）杰克·叶芝绘；高勤芳译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爱尔兰童话故事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（爱尔兰）威廉·叶芝编；（爱尔兰）杰克·叶芝绘；高勤芳译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本书出售、求购地址：https://www.jiaokey.com/book/detail/13953083.html</w:t>
      </w:r>
    </w:p>
    <w:p>
      <w:r>
        <w:t>更多相关图书推荐：https://www.jiaokey.com</w:t>
      </w:r>
    </w:p>
    <w:p>
      <w:r>
        <w:t>（爱尔兰）威廉·叶芝编；（爱尔兰）杰克·叶芝绘；高勤芳译 其他作品：https://www.jiaokey.com/tag/（爱尔兰）威廉·叶芝编；（爱尔兰）杰克·叶芝绘；高勤芳译.html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爱尔兰童话故事.html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