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企业所得税纳税调整与申报操作实务  2016版</w:t>
      </w:r>
    </w:p>
    <w:p>
      <w:r>
        <w:rPr>
          <w:rFonts w:ascii="宋体" w:hAnsi="宋体" w:eastAsia="宋体"/>
          <w:sz w:val="24"/>
        </w:rPr>
        <w:t>孟佳，文进主编；张和芸，刘巍，赵赞扬副主编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2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企业所得税纳税调整与申报操作实务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孟佳，文进主编；张和芸，刘巍，赵赞扬副主编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北京:中国市场出版社,2016.03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企业所得税-税收管理-中国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本书出售、求购地址：https://www.jiaokey.com/book/detail/13952869.html</w:t>
      </w:r>
    </w:p>
    <w:p>
      <w:r>
        <w:t>更多相关图书推荐：https://www.jiaokey.com</w:t>
      </w:r>
    </w:p>
    <w:p>
      <w:r>
        <w:t>孟佳，文进主编；张和芸，刘巍，赵赞扬副主编 其他作品：https://www.jiaokey.com/tag/孟佳，文进主编；张和芸，刘巍，赵赞扬副主编.html</w:t>
      </w:r>
    </w:p>
    <w:p>
      <w:r>
        <w:t>北京:中国市场出版社,2016.03 出版图书：https://www.jiaokey.com/tag/北京:中国市场出版社,2016.03.html</w:t>
      </w:r>
    </w:p>
    <w:p>
      <w:r>
        <w:t>关键词搜索：https://www.jiaokey.com/tag/企业所得税-税收管理-中国.html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