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书名：遏制腐败战略  党的十八大以来中国特色反腐败理论十讲</w:t>
      </w:r>
    </w:p>
    <w:p>
      <w:r>
        <w:t>作者：孙志勇著</w:t>
      </w:r>
    </w:p>
    <w:p>
      <w:r>
        <w:t>出版社：</w:t>
      </w:r>
    </w:p>
    <w:p>
      <w:r>
        <w:t>出版日期：2016.03</w:t>
      </w:r>
    </w:p>
    <w:p>
      <w:r>
        <w:t>总页数：259</w:t>
      </w:r>
    </w:p>
    <w:p>
      <w:r>
        <w:t>更多请访问教客网: www.jiaokey.com</w:t>
      </w:r>
    </w:p>
    <w:p>
      <w:r>
        <w:t>遏制腐败战略  党的十八大以来中国特色反腐败理论十讲 评论地址：https://www.jiaokey.com/book/detail/13952688.html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