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CMOS数字集成电路设计</w:t>
      </w:r>
    </w:p>
    <w:p>
      <w:r>
        <w:rPr>
          <w:rFonts w:ascii="宋体" w:hAnsi="宋体" w:eastAsia="宋体"/>
          <w:sz w:val="24"/>
        </w:rPr>
        <w:t>（美）查尔斯·霍金斯，（西班牙）佐米·塞古拉，（美）雷曼·扎克斯哈著；王昱阳，尹说译；陈虹审校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CMOS数字集成电路设计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（美）查尔斯·霍金斯，（西班牙）佐米·塞古拉，（美）雷曼·扎克斯哈著；王昱阳，尹说译；陈虹审校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本书出售、求购地址：https://www.jiaokey.com/book/detail/13952624.html</w:t>
      </w:r>
    </w:p>
    <w:p>
      <w:r>
        <w:t>更多相关图书推荐：https://www.jiaokey.com</w:t>
      </w:r>
    </w:p>
    <w:p>
      <w:r>
        <w:t>（美）查尔斯·霍金斯，（西班牙）佐米·塞古拉，（美）雷曼·扎克斯哈著；王昱阳，尹说译；陈虹审校 其他作品：https://www.jiaokey.com/tag/（美）查尔斯·霍金斯，（西班牙）佐米·塞古拉，（美）雷曼·扎克斯哈著；王昱阳，尹说译；陈虹审校.html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关键词搜索：https://www.jiaokey.com/tag/CMOS数字集成电路设计.html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