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中世欧洲经济史  全1册</w:t>
      </w:r>
    </w:p>
    <w:p>
      <w:r>
        <w:rPr>
          <w:rFonts w:ascii="宋体" w:hAnsi="宋体" w:eastAsia="宋体"/>
          <w:sz w:val="24"/>
        </w:rPr>
        <w:t>泷本诚一著；徐天一译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中世欧洲经济史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泷本诚一著；徐天一译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本书出售、求购地址：https://www.jiaokey.com/book/detail/13951607.html</w:t>
      </w:r>
    </w:p>
    <w:p>
      <w:r>
        <w:t>更多相关图书推荐：https://www.jiaokey.com</w:t>
      </w:r>
    </w:p>
    <w:p>
      <w:r>
        <w:t>泷本诚一著；徐天一译 其他作品：https://www.jiaokey.com/tag/泷本诚一著；徐天一译.html</w:t>
      </w:r>
    </w:p>
    <w:p>
      <w:r>
        <w:t>民智书局 出版图书：https://www.jiaokey.com/tag/民智书局.html</w:t>
      </w:r>
    </w:p>
    <w:p>
      <w:r>
        <w:t>关键词搜索：https://www.jiaokey.com/tag/中世欧洲经济史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