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冯在南京第二年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冯在南京第二年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本书出售、求购地址：https://www.jiaokey.com/book/detail/13951564.html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关键词搜索：https://www.jiaokey.com/tag/冯在南京第二年.html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