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大学生生涯规划与就业指导</w:t>
      </w:r>
    </w:p>
    <w:p>
      <w:r>
        <w:rPr>
          <w:rFonts w:ascii="宋体" w:hAnsi="宋体" w:eastAsia="宋体"/>
          <w:sz w:val="24"/>
        </w:rPr>
        <w:t>余昌海，都进学，李加强主编；康晓卿，肖鹏副主编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余昌海，都进学，李加强主编；康晓卿，肖鹏副主编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本书出售、求购地址：https://www.jiaokey.com/book/detail/13950714.html</w:t>
      </w:r>
    </w:p>
    <w:p>
      <w:r>
        <w:t>更多相关图书推荐：https://www.jiaokey.com</w:t>
      </w:r>
    </w:p>
    <w:p>
      <w:r>
        <w:t>余昌海，都进学，李加强主编；康晓卿，肖鹏副主编 其他作品：https://www.jiaokey.com/tag/余昌海，都进学，李加强主编；康晓卿，肖鹏副主编.html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关键词搜索：https://www.jiaokey.com/tag/大学生生涯规划与就业指导.html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