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书名：铜一水岸  中法铜章艺术集</w:t>
      </w:r>
    </w:p>
    <w:p>
      <w:r>
        <w:t>作者：中国人民对外友好协会编</w:t>
      </w:r>
    </w:p>
    <w:p>
      <w:r>
        <w:t>出版社：北京:现代出版社,2014.10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铜一水岸  中法铜章艺术集 评论地址：https://www.jiaokey.com/book/detail/13950677.html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