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贵州民营经济发展报告  2015</w:t>
      </w:r>
    </w:p>
    <w:p>
      <w:r>
        <w:rPr>
          <w:rFonts w:ascii="宋体" w:hAnsi="宋体" w:eastAsia="宋体"/>
          <w:sz w:val="24"/>
        </w:rPr>
        <w:t>杨静，吴大华主编；王兴骥，杨晓航，张美涛等副主编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贵州民营经济发展报告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杨静，吴大华主编；王兴骥，杨晓航，张美涛等副主编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本书出售、求购地址：https://www.jiaokey.com/book/detail/13950596.html</w:t>
      </w:r>
    </w:p>
    <w:p>
      <w:r>
        <w:t>更多相关图书推荐：https://www.jiaokey.com</w:t>
      </w:r>
    </w:p>
    <w:p>
      <w:r>
        <w:t>杨静，吴大华主编；王兴骥，杨晓航，张美涛等副主编 其他作品：https://www.jiaokey.com/tag/杨静，吴大华主编；王兴骥，杨晓航，张美涛等副主编.html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关键词搜索：https://www.jiaokey.com/tag/贵州民营经济发展报告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