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壮族世传悲歌  娅里兰  壮汉对照</w:t>
      </w:r>
    </w:p>
    <w:p>
      <w:r>
        <w:rPr>
          <w:rFonts w:ascii="宋体" w:hAnsi="宋体" w:eastAsia="宋体"/>
          <w:sz w:val="24"/>
        </w:rPr>
        <w:t>樊圣林，谭科森，覃彩莲等收集整理；梁军，蓝玉清翻译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壮族世传悲歌  娅里兰  壮汉对照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樊圣林，谭科森，覃彩莲等收集整理；梁军，蓝玉清翻译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本书出售、求购地址：https://www.jiaokey.com/book/detail/13950546.html</w:t>
      </w:r>
    </w:p>
    <w:p>
      <w:r>
        <w:t>更多相关图书推荐：https://www.jiaokey.com</w:t>
      </w:r>
    </w:p>
    <w:p>
      <w:r>
        <w:t>樊圣林，谭科森，覃彩莲等收集整理；梁军，蓝玉清翻译 其他作品：https://www.jiaokey.com/tag/樊圣林，谭科森，覃彩莲等收集整理；梁军，蓝玉清翻译.html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关键词搜索：https://www.jiaokey.com/tag/壮族世传悲歌  娅里兰  壮汉对照.html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