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黎平侗族风情旅游诗词</w:t>
      </w:r>
    </w:p>
    <w:p>
      <w:r>
        <w:rPr>
          <w:rFonts w:ascii="宋体" w:hAnsi="宋体" w:eastAsia="宋体"/>
          <w:sz w:val="24"/>
        </w:rPr>
        <w:t>黎平县老年书画研究会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黎平侗族风情旅游诗词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黎平县老年书画研究会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本书出售、求购地址：https://www.jiaokey.com/book/detail/13950531.html</w:t>
      </w:r>
    </w:p>
    <w:p>
      <w:r>
        <w:t>更多相关图书推荐：https://www.jiaokey.com</w:t>
      </w:r>
    </w:p>
    <w:p>
      <w:r>
        <w:t>黎平县老年书画研究会 其他作品：https://www.jiaokey.com/tag/黎平县老年书画研究会.html</w:t>
      </w:r>
    </w:p>
    <w:p>
      <w:r>
        <w:t>关键词搜索：https://www.jiaokey.com/tag/黎平侗族风情旅游诗词.html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