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尚派武剧香火  李柏君傅艺录</w:t>
      </w:r>
    </w:p>
    <w:p>
      <w:r>
        <w:rPr>
          <w:rFonts w:ascii="宋体" w:hAnsi="宋体" w:eastAsia="宋体"/>
          <w:sz w:val="24"/>
        </w:rPr>
        <w:t>林国源作；李柏君口述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尚派武剧香火  李柏君傅艺录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林国源作；李柏君口述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本书出售、求购地址：https://www.jiaokey.com/book/detail/13950061.html</w:t>
      </w:r>
    </w:p>
    <w:p>
      <w:r>
        <w:t>更多相关图书推荐：https://www.jiaokey.com</w:t>
      </w:r>
    </w:p>
    <w:p>
      <w:r>
        <w:t>林国源作；李柏君口述 其他作品：https://www.jiaokey.com/tag/林国源作；李柏君口述.html</w:t>
      </w:r>
    </w:p>
    <w:p>
      <w:r>
        <w:t>台北艺术大学 出版图书：https://www.jiaokey.com/tag/台北艺术大学.html</w:t>
      </w:r>
    </w:p>
    <w:p>
      <w:r>
        <w:t>关键词搜索：https://www.jiaokey.com/tag/尚派武剧香火  李柏君傅艺录.html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