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改造世界新论</w:t>
      </w:r>
    </w:p>
    <w:p>
      <w:r>
        <w:rPr>
          <w:rFonts w:ascii="宋体" w:hAnsi="宋体" w:eastAsia="宋体"/>
          <w:sz w:val="24"/>
        </w:rPr>
        <w:t>蒋乃镛著；荆磐石校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改造世界新论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蒋乃镛著；荆磐石校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中国国民外交协会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本书出售、求购地址：https://www.jiaokey.com/book/detail/13948647.html</w:t>
      </w:r>
    </w:p>
    <w:p>
      <w:r>
        <w:t>更多相关图书推荐：https://www.jiaokey.com</w:t>
      </w:r>
    </w:p>
    <w:p>
      <w:r>
        <w:t>蒋乃镛著；荆磐石校 其他作品：https://www.jiaokey.com/tag/蒋乃镛著；荆磐石校.html</w:t>
      </w:r>
    </w:p>
    <w:p>
      <w:r>
        <w:t>中国国民外交协会 出版图书：https://www.jiaokey.com/tag/中国国民外交协会.html</w:t>
      </w:r>
    </w:p>
    <w:p>
      <w:r>
        <w:t>关键词搜索：https://www.jiaokey.com/tag/改造世界新论.html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