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毛泽东思想发展的历史轨迹  上</w:t>
      </w:r>
    </w:p>
    <w:p>
      <w:r>
        <w:rPr>
          <w:rFonts w:ascii="宋体" w:hAnsi="宋体" w:eastAsia="宋体"/>
          <w:sz w:val="24"/>
        </w:rPr>
        <w:t>范贤超，李佑新，李晖，成晓军，唐正芒编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毛泽东思想发展的历史轨迹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范贤超，李佑新，李晖，成晓军，唐正芒编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本书出售、求购地址：https://www.jiaokey.com/book/detail/13947580.html</w:t>
      </w:r>
    </w:p>
    <w:p>
      <w:r>
        <w:t>更多相关图书推荐：https://www.jiaokey.com</w:t>
      </w:r>
    </w:p>
    <w:p>
      <w:r>
        <w:t>范贤超，李佑新，李晖，成晓军，唐正芒编 其他作品：https://www.jiaokey.com/tag/范贤超，李佑新，李晖，成晓军，唐正芒编.html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关键词搜索：https://www.jiaokey.com/tag/毛泽东思想发展的历史轨迹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