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中亚蒙兀儿史  拉失德史  维吾尔文</w:t>
      </w:r>
    </w:p>
    <w:p>
      <w:r>
        <w:rPr>
          <w:rFonts w:ascii="宋体" w:hAnsi="宋体" w:eastAsia="宋体"/>
          <w:sz w:val="24"/>
        </w:rPr>
        <w:t>米儿咱·马黑麻·海答儿著；买买提吐尔迪·米尔扎艾合买提整理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中亚蒙兀儿史  拉失德史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米儿咱·马黑麻·海答儿著；买买提吐尔迪·米尔扎艾合买提整理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本书出售、求购地址：https://www.jiaokey.com/book/detail/13947211.html</w:t>
      </w:r>
    </w:p>
    <w:p>
      <w:r>
        <w:t>更多相关图书推荐：https://www.jiaokey.com</w:t>
      </w:r>
    </w:p>
    <w:p>
      <w:r>
        <w:t>米儿咱·马黑麻·海答儿著；买买提吐尔迪·米尔扎艾合买提整理 其他作品：https://www.jiaokey.com/tag/米儿咱·马黑麻·海答儿著；买买提吐尔迪·米尔扎艾合买提整理.html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关键词搜索：https://www.jiaokey.com/tag/中亚蒙兀儿史  拉失德史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