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晶界与晶体塑性</w:t>
      </w:r>
    </w:p>
    <w:p>
      <w:r>
        <w:rPr>
          <w:rFonts w:ascii="宋体" w:hAnsi="宋体" w:eastAsia="宋体"/>
          <w:sz w:val="24"/>
        </w:rPr>
        <w:t>（美）路易赛特·普里斯特主编；将树勇，张艳秋译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晶界与晶体塑性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（美）路易赛特·普里斯特主编；将树勇，张艳秋译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本书出售、求购地址：https://www.jiaokey.com/book/detail/13946208.html</w:t>
      </w:r>
    </w:p>
    <w:p>
      <w:r>
        <w:t>更多相关图书推荐：https://www.jiaokey.com</w:t>
      </w:r>
    </w:p>
    <w:p>
      <w:r>
        <w:t>（美）路易赛特·普里斯特主编；将树勇，张艳秋译 其他作品：https://www.jiaokey.com/tag/（美）路易赛特·普里斯特主编；将树勇，张艳秋译.html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关键词搜索：https://www.jiaokey.com/tag/晶界与晶体塑性.html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