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21世纪高等院校计算机系列规划教材  计算机网络</w:t>
      </w:r>
    </w:p>
    <w:p>
      <w:r>
        <w:rPr>
          <w:rFonts w:ascii="宋体" w:hAnsi="宋体" w:eastAsia="宋体"/>
          <w:sz w:val="24"/>
        </w:rPr>
        <w:t>江家宝，尹向东主编；林奕水，程军，侯加兵等副主编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21世纪高等院校计算机系列规划教材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江家宝，尹向东主编；林奕水，程军，侯加兵等副主编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本书出售、求购地址：https://www.jiaokey.com/book/detail/13945465.html</w:t>
      </w:r>
    </w:p>
    <w:p>
      <w:r>
        <w:t>更多相关图书推荐：https://www.jiaokey.com</w:t>
      </w:r>
    </w:p>
    <w:p>
      <w:r>
        <w:t>江家宝，尹向东主编；林奕水，程军，侯加兵等副主编 其他作品：https://www.jiaokey.com/tag/江家宝，尹向东主编；林奕水，程军，侯加兵等副主编.html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关键词搜索：https://www.jiaokey.com/tag/21世纪高等院校计算机系列规划教材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