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城市轨道交通运营管理</w:t>
      </w:r>
    </w:p>
    <w:p>
      <w:r>
        <w:rPr>
          <w:rFonts w:ascii="宋体" w:hAnsi="宋体" w:eastAsia="宋体"/>
          <w:sz w:val="24"/>
        </w:rPr>
        <w:t>潘前进，王海明主编；张斌，付博宇，齐小青副主编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城市轨道交通运营管理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潘前进，王海明主编；张斌，付博宇，齐小青副主编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本书出售、求购地址：https://www.jiaokey.com/book/detail/13944966.html</w:t>
      </w:r>
    </w:p>
    <w:p>
      <w:r>
        <w:t>更多相关图书推荐：https://www.jiaokey.com</w:t>
      </w:r>
    </w:p>
    <w:p>
      <w:r>
        <w:t>潘前进，王海明主编；张斌，付博宇，齐小青副主编 其他作品：https://www.jiaokey.com/tag/潘前进，王海明主编；张斌，付博宇，齐小青副主编.html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关键词搜索：https://www.jiaokey.com/tag/城市轨道交通运营管理.html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