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保家伟众合唱</w:t>
      </w:r>
    </w:p>
    <w:p>
      <w:r>
        <w:rPr>
          <w:rFonts w:ascii="宋体" w:hAnsi="宋体" w:eastAsia="宋体"/>
          <w:sz w:val="24"/>
        </w:rPr>
        <w:t>孙芋作词；秋里，张颂作曲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保家伟众合唱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孙芋作词；秋里，张颂作曲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本书出售、求购地址：https://www.jiaokey.com/book/detail/13944674.html</w:t>
      </w:r>
    </w:p>
    <w:p>
      <w:r>
        <w:t>更多相关图书推荐：https://www.jiaokey.com</w:t>
      </w:r>
    </w:p>
    <w:p>
      <w:r>
        <w:t>孙芋作词；秋里，张颂作曲 其他作品：https://www.jiaokey.com/tag/孙芋作词；秋里，张颂作曲.html</w:t>
      </w:r>
    </w:p>
    <w:p>
      <w:r>
        <w:t>新华书店 出版图书：https://www.jiaokey.com/tag/新华书店.html</w:t>
      </w:r>
    </w:p>
    <w:p>
      <w:r>
        <w:t>关键词搜索：https://www.jiaokey.com/tag/保家伟众合唱.html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