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口腔工艺管理</w:t>
      </w:r>
    </w:p>
    <w:p>
      <w:r>
        <w:rPr>
          <w:rFonts w:ascii="宋体" w:hAnsi="宋体" w:eastAsia="宋体"/>
          <w:sz w:val="24"/>
        </w:rPr>
        <w:t>吕广辉，岳莉主编；陈凤贞，尹崇志，杨洪涛，任华副主编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口腔工艺管理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吕广辉，岳莉主编；陈凤贞，尹崇志，杨洪涛，任华副主编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本书出售、求购地址：https://www.jiaokey.com/book/detail/13944497.html</w:t>
      </w:r>
    </w:p>
    <w:p>
      <w:r>
        <w:t>更多相关图书推荐：https://www.jiaokey.com</w:t>
      </w:r>
    </w:p>
    <w:p>
      <w:r>
        <w:t>吕广辉，岳莉主编；陈凤贞，尹崇志，杨洪涛，任华副主编 其他作品：https://www.jiaokey.com/tag/吕广辉，岳莉主编；陈凤贞，尹崇志，杨洪涛，任华副主编.html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关键词搜索：https://www.jiaokey.com/tag/口腔工艺管理.html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