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书名：数字环境下的广告实战研究  理论、案例与分析</w:t>
      </w:r>
    </w:p>
    <w:p>
      <w:r>
        <w:t>作者：薛敏芝，胡雅编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总页数：301</w:t>
      </w:r>
    </w:p>
    <w:p>
      <w:r>
        <w:t>更多请访问教客网: www.jiaokey.com</w:t>
      </w:r>
    </w:p>
    <w:p>
      <w:r>
        <w:t>数字环境下的广告实战研究  理论、案例与分析 评论地址：https://www.jiaokey.com/book/detail/13943689.html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