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数字电子技术实验</w:t>
      </w:r>
    </w:p>
    <w:p>
      <w:r>
        <w:rPr>
          <w:rFonts w:ascii="宋体" w:hAnsi="宋体" w:eastAsia="宋体"/>
          <w:sz w:val="24"/>
        </w:rPr>
        <w:t>孙梯全，施琴主编；卢娟，侯煜，娄朴根参编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孙梯全，施琴主编；卢娟，侯煜，娄朴根参编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本书出售、求购地址：https://www.jiaokey.com/book/detail/13943468.html</w:t>
      </w:r>
    </w:p>
    <w:p>
      <w:r>
        <w:t>更多相关图书推荐：https://www.jiaokey.com</w:t>
      </w:r>
    </w:p>
    <w:p>
      <w:r>
        <w:t>孙梯全，施琴主编；卢娟，侯煜，娄朴根参编 其他作品：https://www.jiaokey.com/tag/孙梯全，施琴主编；卢娟，侯煜，娄朴根参编.html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关键词搜索：https://www.jiaokey.com/tag/数字电子技术实验.html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